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50" w:rsidRPr="008F4BF5" w:rsidRDefault="00113050" w:rsidP="00113050">
      <w:pPr>
        <w:jc w:val="center"/>
        <w:rPr>
          <w:b/>
        </w:rPr>
      </w:pPr>
      <w:r w:rsidRPr="008F4BF5">
        <w:rPr>
          <w:b/>
        </w:rPr>
        <w:t>Математика 6 класс.</w:t>
      </w:r>
    </w:p>
    <w:p w:rsidR="00113050" w:rsidRPr="0078473C" w:rsidRDefault="00113050" w:rsidP="00113050">
      <w:pPr>
        <w:jc w:val="both"/>
        <w:rPr>
          <w:b/>
          <w:bCs/>
        </w:rPr>
      </w:pPr>
      <w:r w:rsidRPr="0078473C">
        <w:rPr>
          <w:b/>
          <w:bCs/>
        </w:rPr>
        <w:t>Рабочая программа составлена на основе:</w:t>
      </w:r>
    </w:p>
    <w:p w:rsidR="00113050" w:rsidRPr="0078473C" w:rsidRDefault="00113050" w:rsidP="00113050">
      <w:pPr>
        <w:jc w:val="both"/>
      </w:pPr>
      <w:r w:rsidRPr="0078473C">
        <w:t xml:space="preserve">  - Федерального закона от 26. 12.2012г. 3273-ФЗ «Об образовании в РФ» </w:t>
      </w:r>
    </w:p>
    <w:p w:rsidR="00113050" w:rsidRPr="0078473C" w:rsidRDefault="00113050" w:rsidP="00113050">
      <w:pPr>
        <w:jc w:val="both"/>
      </w:pPr>
      <w:r w:rsidRPr="0078473C">
        <w:t xml:space="preserve">  - Примерной программы по предмету </w:t>
      </w:r>
    </w:p>
    <w:p w:rsidR="00113050" w:rsidRPr="0078473C" w:rsidRDefault="00113050" w:rsidP="00113050">
      <w:pPr>
        <w:jc w:val="both"/>
      </w:pPr>
      <w:r w:rsidRPr="0078473C">
        <w:t xml:space="preserve">  - Федерального государственного стандарта основного общего образования, </w:t>
      </w:r>
      <w:proofErr w:type="spellStart"/>
      <w:r w:rsidRPr="0078473C">
        <w:t>утвержденногоприказом</w:t>
      </w:r>
      <w:proofErr w:type="spellEnd"/>
      <w:r w:rsidRPr="0078473C">
        <w:t xml:space="preserve"> Министерства образования и науки РФ 6.10.2009 №373</w:t>
      </w:r>
    </w:p>
    <w:p w:rsidR="00113050" w:rsidRPr="0078473C" w:rsidRDefault="00113050" w:rsidP="00113050">
      <w:pPr>
        <w:jc w:val="both"/>
      </w:pPr>
      <w:r w:rsidRPr="0078473C">
        <w:t xml:space="preserve">  - Рабочей программы по математике 5, 6 классов (составитель В. И. </w:t>
      </w:r>
      <w:proofErr w:type="spellStart"/>
      <w:r w:rsidRPr="0078473C">
        <w:t>Ахременкова</w:t>
      </w:r>
      <w:proofErr w:type="spellEnd"/>
      <w:r w:rsidRPr="0078473C">
        <w:t>. – М.: ВАКО 2013г.)</w:t>
      </w:r>
    </w:p>
    <w:p w:rsidR="00113050" w:rsidRPr="0078473C" w:rsidRDefault="00113050" w:rsidP="00113050">
      <w:pPr>
        <w:jc w:val="both"/>
      </w:pPr>
      <w:r w:rsidRPr="0078473C">
        <w:t>- Фундаментального ядра содержания общего образования</w:t>
      </w:r>
    </w:p>
    <w:p w:rsidR="00113050" w:rsidRPr="0078473C" w:rsidRDefault="00113050" w:rsidP="00113050">
      <w:r w:rsidRPr="0078473C">
        <w:t>-  Положение о рабочей программе по учебному предмету (курсу) педагога, осуществляющего функции введения ФГОС НОО и ООО в МБОУ «</w:t>
      </w:r>
      <w:proofErr w:type="spellStart"/>
      <w:r w:rsidRPr="0078473C">
        <w:t>Бестужевская</w:t>
      </w:r>
      <w:proofErr w:type="spellEnd"/>
      <w:r w:rsidRPr="0078473C">
        <w:t xml:space="preserve"> СОШ».</w:t>
      </w:r>
    </w:p>
    <w:p w:rsidR="00113050" w:rsidRPr="008941C8" w:rsidRDefault="00113050" w:rsidP="00113050">
      <w:pPr>
        <w:spacing w:line="360" w:lineRule="auto"/>
        <w:jc w:val="center"/>
        <w:rPr>
          <w:b/>
          <w:bCs/>
          <w:sz w:val="28"/>
          <w:szCs w:val="28"/>
        </w:rPr>
      </w:pPr>
      <w:r w:rsidRPr="008941C8">
        <w:rPr>
          <w:b/>
          <w:bCs/>
          <w:sz w:val="28"/>
          <w:szCs w:val="28"/>
        </w:rPr>
        <w:t xml:space="preserve"> Место учебного предмета в учебном плане</w:t>
      </w:r>
    </w:p>
    <w:p w:rsidR="00113050" w:rsidRPr="008F4BF5" w:rsidRDefault="00113050" w:rsidP="00113050">
      <w:r w:rsidRPr="008F4BF5">
        <w:t xml:space="preserve">Учебный курс «Математика» изучается в 6 классе, 5 часов в неделю, </w:t>
      </w:r>
      <w:proofErr w:type="gramStart"/>
      <w:r w:rsidRPr="008F4BF5">
        <w:t>170  часов</w:t>
      </w:r>
      <w:proofErr w:type="gramEnd"/>
      <w:r w:rsidRPr="008F4BF5">
        <w:t xml:space="preserve"> в год. В конце изучения каждого параграфа предусмотрен резервный урок, который используется для решения практико-ориентированных задач. Нестандартный задач по теме или для различного рода презентаций, докладов, дискуссий.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63"/>
        <w:gridCol w:w="2622"/>
        <w:gridCol w:w="2443"/>
        <w:gridCol w:w="2443"/>
      </w:tblGrid>
      <w:tr w:rsidR="00113050" w:rsidRPr="008F4BF5" w:rsidTr="00461DA6">
        <w:tc>
          <w:tcPr>
            <w:tcW w:w="2063" w:type="dxa"/>
          </w:tcPr>
          <w:p w:rsidR="00113050" w:rsidRPr="008F4BF5" w:rsidRDefault="00113050" w:rsidP="00461DA6">
            <w:pPr>
              <w:spacing w:line="360" w:lineRule="auto"/>
            </w:pPr>
            <w:r w:rsidRPr="008F4BF5">
              <w:t>класс</w:t>
            </w:r>
          </w:p>
        </w:tc>
        <w:tc>
          <w:tcPr>
            <w:tcW w:w="2622" w:type="dxa"/>
          </w:tcPr>
          <w:p w:rsidR="00113050" w:rsidRPr="008F4BF5" w:rsidRDefault="00113050" w:rsidP="00461DA6">
            <w:pPr>
              <w:spacing w:line="360" w:lineRule="auto"/>
            </w:pPr>
            <w:r w:rsidRPr="008F4BF5">
              <w:t>Количество часов в неделю</w:t>
            </w:r>
          </w:p>
        </w:tc>
        <w:tc>
          <w:tcPr>
            <w:tcW w:w="2443" w:type="dxa"/>
          </w:tcPr>
          <w:p w:rsidR="00113050" w:rsidRPr="008F4BF5" w:rsidRDefault="00113050" w:rsidP="00461DA6">
            <w:pPr>
              <w:spacing w:line="360" w:lineRule="auto"/>
            </w:pPr>
            <w:r w:rsidRPr="008F4BF5">
              <w:t>Количество учебных недель</w:t>
            </w:r>
          </w:p>
        </w:tc>
        <w:tc>
          <w:tcPr>
            <w:tcW w:w="2443" w:type="dxa"/>
          </w:tcPr>
          <w:p w:rsidR="00113050" w:rsidRPr="008F4BF5" w:rsidRDefault="00113050" w:rsidP="00461DA6">
            <w:pPr>
              <w:spacing w:line="360" w:lineRule="auto"/>
            </w:pPr>
            <w:r w:rsidRPr="008F4BF5">
              <w:t>Количество часов в год</w:t>
            </w:r>
          </w:p>
        </w:tc>
      </w:tr>
      <w:tr w:rsidR="00113050" w:rsidRPr="008F4BF5" w:rsidTr="00461DA6">
        <w:tc>
          <w:tcPr>
            <w:tcW w:w="2063" w:type="dxa"/>
          </w:tcPr>
          <w:p w:rsidR="00113050" w:rsidRPr="008F4BF5" w:rsidRDefault="00113050" w:rsidP="00461DA6">
            <w:pPr>
              <w:spacing w:line="360" w:lineRule="auto"/>
            </w:pPr>
            <w:r w:rsidRPr="008F4BF5">
              <w:t>6</w:t>
            </w:r>
          </w:p>
        </w:tc>
        <w:tc>
          <w:tcPr>
            <w:tcW w:w="2622" w:type="dxa"/>
          </w:tcPr>
          <w:p w:rsidR="00113050" w:rsidRPr="008F4BF5" w:rsidRDefault="00113050" w:rsidP="00461DA6">
            <w:pPr>
              <w:spacing w:line="360" w:lineRule="auto"/>
            </w:pPr>
            <w:r w:rsidRPr="008F4BF5">
              <w:t>5</w:t>
            </w:r>
          </w:p>
        </w:tc>
        <w:tc>
          <w:tcPr>
            <w:tcW w:w="2443" w:type="dxa"/>
          </w:tcPr>
          <w:p w:rsidR="00113050" w:rsidRPr="008F4BF5" w:rsidRDefault="00113050" w:rsidP="00461DA6">
            <w:pPr>
              <w:spacing w:line="360" w:lineRule="auto"/>
            </w:pPr>
            <w:r w:rsidRPr="008F4BF5">
              <w:t>34</w:t>
            </w:r>
          </w:p>
        </w:tc>
        <w:tc>
          <w:tcPr>
            <w:tcW w:w="2443" w:type="dxa"/>
          </w:tcPr>
          <w:p w:rsidR="00113050" w:rsidRPr="008F4BF5" w:rsidRDefault="00113050" w:rsidP="00461DA6">
            <w:pPr>
              <w:spacing w:line="360" w:lineRule="auto"/>
            </w:pPr>
            <w:r w:rsidRPr="008F4BF5">
              <w:t>170</w:t>
            </w:r>
          </w:p>
        </w:tc>
      </w:tr>
    </w:tbl>
    <w:p w:rsidR="00113050" w:rsidRPr="0078473C" w:rsidRDefault="00113050" w:rsidP="00113050">
      <w:pPr>
        <w:spacing w:line="360" w:lineRule="auto"/>
        <w:jc w:val="center"/>
        <w:rPr>
          <w:b/>
          <w:bCs/>
        </w:rPr>
      </w:pPr>
      <w:r w:rsidRPr="0078473C">
        <w:rPr>
          <w:b/>
          <w:bCs/>
        </w:rPr>
        <w:t>6 класс.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5"/>
        <w:gridCol w:w="5595"/>
        <w:gridCol w:w="1956"/>
        <w:gridCol w:w="2386"/>
      </w:tblGrid>
      <w:tr w:rsidR="00113050" w:rsidTr="00461DA6">
        <w:tc>
          <w:tcPr>
            <w:tcW w:w="828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№п\п</w:t>
            </w:r>
          </w:p>
        </w:tc>
        <w:tc>
          <w:tcPr>
            <w:tcW w:w="576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Название раздела</w:t>
            </w:r>
          </w:p>
        </w:tc>
        <w:tc>
          <w:tcPr>
            <w:tcW w:w="198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Количество часов</w:t>
            </w:r>
          </w:p>
        </w:tc>
        <w:tc>
          <w:tcPr>
            <w:tcW w:w="242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Количество часов практической части</w:t>
            </w:r>
          </w:p>
        </w:tc>
      </w:tr>
      <w:tr w:rsidR="00113050" w:rsidTr="00461DA6">
        <w:trPr>
          <w:trHeight w:val="479"/>
        </w:trPr>
        <w:tc>
          <w:tcPr>
            <w:tcW w:w="828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113050" w:rsidRPr="00A74FC3" w:rsidRDefault="00113050" w:rsidP="00461DA6">
            <w:pPr>
              <w:rPr>
                <w:bCs/>
              </w:rPr>
            </w:pPr>
            <w:r>
              <w:rPr>
                <w:bCs/>
              </w:rPr>
              <w:t>Делимость чисел</w:t>
            </w:r>
          </w:p>
        </w:tc>
        <w:tc>
          <w:tcPr>
            <w:tcW w:w="1980" w:type="dxa"/>
          </w:tcPr>
          <w:p w:rsidR="00113050" w:rsidRDefault="00113050" w:rsidP="00461DA6">
            <w:pPr>
              <w:spacing w:line="360" w:lineRule="auto"/>
            </w:pPr>
            <w:r>
              <w:t xml:space="preserve">             20</w:t>
            </w:r>
          </w:p>
        </w:tc>
        <w:tc>
          <w:tcPr>
            <w:tcW w:w="242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1</w:t>
            </w:r>
          </w:p>
        </w:tc>
      </w:tr>
      <w:tr w:rsidR="00113050" w:rsidTr="00461DA6">
        <w:trPr>
          <w:trHeight w:val="468"/>
        </w:trPr>
        <w:tc>
          <w:tcPr>
            <w:tcW w:w="828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760" w:type="dxa"/>
          </w:tcPr>
          <w:p w:rsidR="00113050" w:rsidRPr="00422C80" w:rsidRDefault="00113050" w:rsidP="00461DA6">
            <w:pPr>
              <w:rPr>
                <w:bCs/>
              </w:rPr>
            </w:pPr>
            <w:r>
              <w:rPr>
                <w:bCs/>
              </w:rPr>
              <w:t>Сложение и вычитание дробей с разными знаменателями</w:t>
            </w:r>
          </w:p>
        </w:tc>
        <w:tc>
          <w:tcPr>
            <w:tcW w:w="198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42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2</w:t>
            </w:r>
          </w:p>
        </w:tc>
      </w:tr>
      <w:tr w:rsidR="00113050" w:rsidTr="00461DA6">
        <w:tc>
          <w:tcPr>
            <w:tcW w:w="828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760" w:type="dxa"/>
          </w:tcPr>
          <w:p w:rsidR="00113050" w:rsidRPr="00422C80" w:rsidRDefault="00113050" w:rsidP="00461DA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Умножение и деление обыкновенных дробей</w:t>
            </w:r>
          </w:p>
        </w:tc>
        <w:tc>
          <w:tcPr>
            <w:tcW w:w="198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242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3</w:t>
            </w:r>
          </w:p>
        </w:tc>
      </w:tr>
      <w:tr w:rsidR="00113050" w:rsidTr="00461DA6">
        <w:tc>
          <w:tcPr>
            <w:tcW w:w="828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760" w:type="dxa"/>
          </w:tcPr>
          <w:p w:rsidR="00113050" w:rsidRPr="00422C80" w:rsidRDefault="00113050" w:rsidP="00461DA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Отношение и пропорции</w:t>
            </w:r>
          </w:p>
        </w:tc>
        <w:tc>
          <w:tcPr>
            <w:tcW w:w="198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42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2</w:t>
            </w:r>
          </w:p>
        </w:tc>
      </w:tr>
      <w:tr w:rsidR="00113050" w:rsidTr="00461DA6">
        <w:tc>
          <w:tcPr>
            <w:tcW w:w="828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760" w:type="dxa"/>
          </w:tcPr>
          <w:p w:rsidR="00113050" w:rsidRPr="00422C80" w:rsidRDefault="00113050" w:rsidP="00461DA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Положительные и отрицательные числа</w:t>
            </w:r>
          </w:p>
        </w:tc>
        <w:tc>
          <w:tcPr>
            <w:tcW w:w="198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42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1</w:t>
            </w:r>
          </w:p>
        </w:tc>
      </w:tr>
      <w:tr w:rsidR="00113050" w:rsidTr="00461DA6">
        <w:tc>
          <w:tcPr>
            <w:tcW w:w="828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760" w:type="dxa"/>
          </w:tcPr>
          <w:p w:rsidR="00113050" w:rsidRPr="00422C80" w:rsidRDefault="00113050" w:rsidP="00461DA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Сложение и вычитание положительных и отрицательных чисел</w:t>
            </w:r>
          </w:p>
        </w:tc>
        <w:tc>
          <w:tcPr>
            <w:tcW w:w="198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42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1</w:t>
            </w:r>
          </w:p>
        </w:tc>
      </w:tr>
      <w:tr w:rsidR="00113050" w:rsidTr="00461DA6">
        <w:tc>
          <w:tcPr>
            <w:tcW w:w="828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760" w:type="dxa"/>
          </w:tcPr>
          <w:p w:rsidR="00113050" w:rsidRDefault="00113050" w:rsidP="00461DA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Умножение и деление положительных и отрицательных чисел</w:t>
            </w:r>
          </w:p>
        </w:tc>
        <w:tc>
          <w:tcPr>
            <w:tcW w:w="198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42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1</w:t>
            </w:r>
          </w:p>
        </w:tc>
      </w:tr>
      <w:tr w:rsidR="00113050" w:rsidTr="00461DA6">
        <w:tc>
          <w:tcPr>
            <w:tcW w:w="828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760" w:type="dxa"/>
          </w:tcPr>
          <w:p w:rsidR="00113050" w:rsidRDefault="00113050" w:rsidP="00461DA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Решение уравнений</w:t>
            </w:r>
          </w:p>
        </w:tc>
        <w:tc>
          <w:tcPr>
            <w:tcW w:w="198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42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2</w:t>
            </w:r>
          </w:p>
        </w:tc>
      </w:tr>
      <w:tr w:rsidR="00113050" w:rsidTr="00461DA6">
        <w:tc>
          <w:tcPr>
            <w:tcW w:w="828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760" w:type="dxa"/>
          </w:tcPr>
          <w:p w:rsidR="00113050" w:rsidRDefault="00113050" w:rsidP="00461DA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Координаты на плоскости</w:t>
            </w:r>
          </w:p>
        </w:tc>
        <w:tc>
          <w:tcPr>
            <w:tcW w:w="198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42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1</w:t>
            </w:r>
          </w:p>
        </w:tc>
      </w:tr>
      <w:tr w:rsidR="00113050" w:rsidTr="00461DA6">
        <w:tc>
          <w:tcPr>
            <w:tcW w:w="828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113050" w:rsidRDefault="00113050" w:rsidP="00461DA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Итоговое повторение</w:t>
            </w:r>
          </w:p>
        </w:tc>
        <w:tc>
          <w:tcPr>
            <w:tcW w:w="198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420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113050" w:rsidRPr="0078473C" w:rsidRDefault="00113050" w:rsidP="00113050">
      <w:pPr>
        <w:spacing w:line="360" w:lineRule="auto"/>
        <w:rPr>
          <w:b/>
        </w:rPr>
      </w:pPr>
    </w:p>
    <w:p w:rsidR="00113050" w:rsidRPr="0078473C" w:rsidRDefault="00113050" w:rsidP="00113050">
      <w:pPr>
        <w:spacing w:line="360" w:lineRule="auto"/>
        <w:jc w:val="center"/>
        <w:rPr>
          <w:b/>
        </w:rPr>
      </w:pPr>
      <w:r w:rsidRPr="0078473C">
        <w:rPr>
          <w:b/>
        </w:rPr>
        <w:t>Тематика практической части.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46"/>
        <w:gridCol w:w="9416"/>
      </w:tblGrid>
      <w:tr w:rsidR="00113050" w:rsidTr="00461DA6">
        <w:tc>
          <w:tcPr>
            <w:tcW w:w="1362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 w:rsidRPr="00A74FC3">
              <w:t>№п\п</w:t>
            </w:r>
          </w:p>
        </w:tc>
        <w:tc>
          <w:tcPr>
            <w:tcW w:w="9626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 w:rsidRPr="00A74FC3">
              <w:t>Тема</w:t>
            </w:r>
          </w:p>
        </w:tc>
      </w:tr>
      <w:tr w:rsidR="00113050" w:rsidTr="00461DA6">
        <w:tc>
          <w:tcPr>
            <w:tcW w:w="1362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 w:rsidRPr="00A74FC3">
              <w:t>1</w:t>
            </w:r>
          </w:p>
        </w:tc>
        <w:tc>
          <w:tcPr>
            <w:tcW w:w="9626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Делимость чисел</w:t>
            </w:r>
          </w:p>
        </w:tc>
      </w:tr>
      <w:tr w:rsidR="00113050" w:rsidTr="00461DA6">
        <w:tc>
          <w:tcPr>
            <w:tcW w:w="1362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 w:rsidRPr="00A74FC3">
              <w:t>2</w:t>
            </w:r>
          </w:p>
        </w:tc>
        <w:tc>
          <w:tcPr>
            <w:tcW w:w="9626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 w:rsidRPr="00A74FC3">
              <w:t xml:space="preserve">Сложение и вычитание </w:t>
            </w:r>
            <w:r>
              <w:t>дробей с разными знаменателями</w:t>
            </w:r>
          </w:p>
        </w:tc>
      </w:tr>
      <w:tr w:rsidR="00113050" w:rsidTr="00461DA6">
        <w:tc>
          <w:tcPr>
            <w:tcW w:w="1362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 w:rsidRPr="00A74FC3">
              <w:t>3</w:t>
            </w:r>
          </w:p>
        </w:tc>
        <w:tc>
          <w:tcPr>
            <w:tcW w:w="9626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Сложение и вычитание смешанных чисел</w:t>
            </w:r>
          </w:p>
        </w:tc>
      </w:tr>
      <w:tr w:rsidR="00113050" w:rsidTr="00461DA6">
        <w:tc>
          <w:tcPr>
            <w:tcW w:w="1362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 w:rsidRPr="00A74FC3">
              <w:t>4</w:t>
            </w:r>
          </w:p>
        </w:tc>
        <w:tc>
          <w:tcPr>
            <w:tcW w:w="9626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 w:rsidRPr="00A74FC3">
              <w:t xml:space="preserve">Умножение </w:t>
            </w:r>
            <w:r>
              <w:t>обыкновенных дробей</w:t>
            </w:r>
          </w:p>
        </w:tc>
      </w:tr>
      <w:tr w:rsidR="00113050" w:rsidTr="00461DA6">
        <w:tc>
          <w:tcPr>
            <w:tcW w:w="1362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 w:rsidRPr="00A74FC3">
              <w:t>5</w:t>
            </w:r>
          </w:p>
        </w:tc>
        <w:tc>
          <w:tcPr>
            <w:tcW w:w="9626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Деление обыкновенных дробей</w:t>
            </w:r>
          </w:p>
        </w:tc>
      </w:tr>
      <w:tr w:rsidR="00113050" w:rsidTr="00461DA6">
        <w:tc>
          <w:tcPr>
            <w:tcW w:w="1362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 w:rsidRPr="00A74FC3">
              <w:lastRenderedPageBreak/>
              <w:t>6</w:t>
            </w:r>
          </w:p>
        </w:tc>
        <w:tc>
          <w:tcPr>
            <w:tcW w:w="9626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Дробные выражения</w:t>
            </w:r>
          </w:p>
        </w:tc>
      </w:tr>
      <w:tr w:rsidR="00113050" w:rsidTr="00461DA6">
        <w:tc>
          <w:tcPr>
            <w:tcW w:w="1362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 w:rsidRPr="00A74FC3">
              <w:t>7</w:t>
            </w:r>
          </w:p>
        </w:tc>
        <w:tc>
          <w:tcPr>
            <w:tcW w:w="9626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Отношения и пропорции Масштаб. Длина окружности и площадь круга.</w:t>
            </w:r>
          </w:p>
        </w:tc>
      </w:tr>
      <w:tr w:rsidR="00113050" w:rsidTr="00461DA6">
        <w:tc>
          <w:tcPr>
            <w:tcW w:w="1362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626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Положительные и отрицательные числа.</w:t>
            </w:r>
          </w:p>
        </w:tc>
      </w:tr>
      <w:tr w:rsidR="00113050" w:rsidTr="00461DA6">
        <w:tc>
          <w:tcPr>
            <w:tcW w:w="1362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626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Сложение и вычитание положительных и отрицательных чисел.</w:t>
            </w:r>
          </w:p>
        </w:tc>
      </w:tr>
      <w:tr w:rsidR="00113050" w:rsidTr="00461DA6">
        <w:tc>
          <w:tcPr>
            <w:tcW w:w="1362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626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 w:rsidRPr="00A74FC3">
              <w:t xml:space="preserve">Умножение и деление </w:t>
            </w:r>
            <w:r>
              <w:t>положительных и отрицательных чисел.</w:t>
            </w:r>
          </w:p>
        </w:tc>
      </w:tr>
      <w:tr w:rsidR="00113050" w:rsidTr="00461DA6">
        <w:tc>
          <w:tcPr>
            <w:tcW w:w="1362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626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Раскрытие скобок. Подобные слагаемые.</w:t>
            </w:r>
          </w:p>
        </w:tc>
      </w:tr>
      <w:tr w:rsidR="00113050" w:rsidTr="00461DA6">
        <w:tc>
          <w:tcPr>
            <w:tcW w:w="1362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626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Решение уравнений.</w:t>
            </w:r>
          </w:p>
        </w:tc>
      </w:tr>
      <w:tr w:rsidR="00113050" w:rsidTr="00461DA6">
        <w:tc>
          <w:tcPr>
            <w:tcW w:w="1362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626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Координаты на плоскости.</w:t>
            </w:r>
          </w:p>
        </w:tc>
      </w:tr>
      <w:tr w:rsidR="00113050" w:rsidTr="00461DA6">
        <w:tc>
          <w:tcPr>
            <w:tcW w:w="1362" w:type="dxa"/>
          </w:tcPr>
          <w:p w:rsidR="00113050" w:rsidRPr="00A74FC3" w:rsidRDefault="00113050" w:rsidP="00461DA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626" w:type="dxa"/>
          </w:tcPr>
          <w:p w:rsidR="00113050" w:rsidRDefault="00113050" w:rsidP="00461DA6">
            <w:pPr>
              <w:spacing w:line="360" w:lineRule="auto"/>
              <w:jc w:val="center"/>
            </w:pPr>
            <w:r>
              <w:t>Итоговая контрольная работа.</w:t>
            </w:r>
          </w:p>
        </w:tc>
      </w:tr>
    </w:tbl>
    <w:p w:rsidR="00113050" w:rsidRPr="00CA7AD7" w:rsidRDefault="00113050" w:rsidP="00113050">
      <w:pPr>
        <w:rPr>
          <w:b/>
          <w:bCs/>
        </w:rPr>
      </w:pPr>
      <w:r w:rsidRPr="00CA7AD7">
        <w:rPr>
          <w:b/>
          <w:bCs/>
        </w:rPr>
        <w:t>Общая характеристика учебного предмета</w:t>
      </w:r>
    </w:p>
    <w:p w:rsidR="00113050" w:rsidRPr="00CA7AD7" w:rsidRDefault="00113050" w:rsidP="00113050">
      <w:r w:rsidRPr="00CA7AD7">
        <w:rPr>
          <w:b/>
          <w:bCs/>
        </w:rPr>
        <w:t xml:space="preserve">    </w:t>
      </w:r>
      <w:proofErr w:type="gramStart"/>
      <w:r w:rsidRPr="00CA7AD7">
        <w:rPr>
          <w:b/>
          <w:bCs/>
        </w:rPr>
        <w:t>Целями</w:t>
      </w:r>
      <w:r w:rsidRPr="00CA7AD7">
        <w:t xml:space="preserve">  изучения</w:t>
      </w:r>
      <w:proofErr w:type="gramEnd"/>
      <w:r w:rsidRPr="00CA7AD7">
        <w:t xml:space="preserve"> математики в 5-6 классах являются: систематическое развитие понятия числа; выработка умений выполнять устно и письменно арифметические действия над числами, переводить практические задачи на язык математики; подготовка учащихся к изучению систематических курсов алгебры и геометрии. </w:t>
      </w:r>
    </w:p>
    <w:p w:rsidR="00113050" w:rsidRPr="00CA7AD7" w:rsidRDefault="00113050" w:rsidP="00113050">
      <w:r w:rsidRPr="00CA7AD7">
        <w:t xml:space="preserve">    В ходе изучении курса учащиеся развивают навыки вычислений с натуральными числами, обыкновенными и десятичными дробями, положительными и отрицательными числами, получают первоначальные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113050" w:rsidRPr="00CA7AD7" w:rsidRDefault="00113050" w:rsidP="00113050">
      <w:pPr>
        <w:rPr>
          <w:b/>
          <w:bCs/>
        </w:rPr>
      </w:pPr>
      <w:r w:rsidRPr="00CA7AD7">
        <w:rPr>
          <w:b/>
          <w:bCs/>
        </w:rPr>
        <w:t>Задачи:</w:t>
      </w:r>
    </w:p>
    <w:p w:rsidR="00113050" w:rsidRPr="00CA7AD7" w:rsidRDefault="00113050" w:rsidP="00113050">
      <w:r w:rsidRPr="00CA7AD7">
        <w:t>-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113050" w:rsidRPr="00CA7AD7" w:rsidRDefault="00113050" w:rsidP="00113050">
      <w:r w:rsidRPr="00CA7AD7">
        <w:t>- Способствовать интеллектуальному развитию, формированию качеств личности, необходимых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113050" w:rsidRPr="00CA7AD7" w:rsidRDefault="00113050" w:rsidP="00113050">
      <w:r w:rsidRPr="00CA7AD7">
        <w:t>- Формировать представления об идеях и методах математики как универсального языка науки и техники;</w:t>
      </w:r>
    </w:p>
    <w:p w:rsidR="00113050" w:rsidRPr="00CA7AD7" w:rsidRDefault="00113050" w:rsidP="00113050">
      <w:r w:rsidRPr="00CA7AD7">
        <w:t>- Воспитывать культуру личности, отношение к математике как к части общечеловеческой культуры, играющей особую роль в общественном развитии;</w:t>
      </w:r>
    </w:p>
    <w:p w:rsidR="00113050" w:rsidRPr="00CA7AD7" w:rsidRDefault="00113050" w:rsidP="00113050">
      <w:r w:rsidRPr="00CA7AD7">
        <w:t>- Развивать способности самостоятельно планировать альтернативные пути достижения цели, осознанно выбирать наиболее эффективные способы решения учебных и познавательных задач;</w:t>
      </w:r>
    </w:p>
    <w:p w:rsidR="00113050" w:rsidRPr="00CA7AD7" w:rsidRDefault="00113050" w:rsidP="00113050">
      <w:r w:rsidRPr="00CA7AD7">
        <w:t>- Формировать умение осуществлять контроль по образцу и вносить необходимые коррективы;</w:t>
      </w:r>
    </w:p>
    <w:p w:rsidR="00113050" w:rsidRDefault="00113050" w:rsidP="00113050">
      <w:r w:rsidRPr="00CA7AD7">
        <w:t>- Развивать 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113050" w:rsidRPr="00CA7AD7" w:rsidRDefault="00113050" w:rsidP="00113050"/>
    <w:p w:rsidR="00113050" w:rsidRDefault="00113050" w:rsidP="00113050">
      <w:r w:rsidRPr="00CA7AD7">
        <w:rPr>
          <w:b/>
        </w:rPr>
        <w:t>Данная рабочая программа ориентирована на использование учебника</w:t>
      </w:r>
      <w:r w:rsidRPr="00CA7AD7">
        <w:t xml:space="preserve"> Н. Я. </w:t>
      </w:r>
      <w:proofErr w:type="spellStart"/>
      <w:r w:rsidRPr="00CA7AD7">
        <w:t>Виленкина</w:t>
      </w:r>
      <w:proofErr w:type="spellEnd"/>
      <w:r w:rsidRPr="00CA7AD7">
        <w:t xml:space="preserve">, В. И. Жохова, А. С. </w:t>
      </w:r>
      <w:proofErr w:type="spellStart"/>
      <w:r w:rsidRPr="00CA7AD7">
        <w:t>Чеснокова</w:t>
      </w:r>
      <w:proofErr w:type="spellEnd"/>
      <w:r w:rsidRPr="00CA7AD7">
        <w:t xml:space="preserve">, С. И. </w:t>
      </w:r>
      <w:proofErr w:type="spellStart"/>
      <w:r w:rsidRPr="00CA7AD7">
        <w:t>Шварцбурда</w:t>
      </w:r>
      <w:proofErr w:type="spellEnd"/>
      <w:r w:rsidRPr="00CA7AD7">
        <w:t>. №1.2.3.1.3.1</w:t>
      </w:r>
    </w:p>
    <w:p w:rsidR="00113050" w:rsidRPr="00CA7AD7" w:rsidRDefault="00113050" w:rsidP="00113050">
      <w:r w:rsidRPr="00CA7AD7">
        <w:t>Рабочая тетрадь Т. М. Ерина Москва Экзамен 201</w:t>
      </w:r>
      <w:r>
        <w:t>4</w:t>
      </w:r>
      <w:r w:rsidRPr="00CA7AD7">
        <w:t xml:space="preserve"> год</w:t>
      </w:r>
    </w:p>
    <w:p w:rsidR="00113050" w:rsidRPr="00CA7AD7" w:rsidRDefault="00113050" w:rsidP="00113050">
      <w:r w:rsidRPr="00CA7AD7">
        <w:t xml:space="preserve">- Задания для обучения и развития математика 5 и 6 </w:t>
      </w:r>
      <w:proofErr w:type="spellStart"/>
      <w:r w:rsidRPr="00CA7AD7">
        <w:t>кл</w:t>
      </w:r>
      <w:proofErr w:type="spellEnd"/>
      <w:r w:rsidRPr="00CA7AD7">
        <w:t xml:space="preserve"> Москва Интеллект центр 2012 год</w:t>
      </w:r>
    </w:p>
    <w:p w:rsidR="00113050" w:rsidRPr="00CA7AD7" w:rsidRDefault="00113050" w:rsidP="00113050">
      <w:r w:rsidRPr="00CA7AD7">
        <w:t>- Дидактические материалы по математике М. А. Попов Москва Экзамен 2013 год</w:t>
      </w:r>
    </w:p>
    <w:p w:rsidR="00113050" w:rsidRDefault="00113050" w:rsidP="00113050">
      <w:r w:rsidRPr="00CA7AD7">
        <w:t>- Дидакти</w:t>
      </w:r>
      <w:r>
        <w:t>ческие материалы по математике 6</w:t>
      </w:r>
      <w:r w:rsidRPr="00CA7AD7">
        <w:t xml:space="preserve"> класс Чесноков А. С., </w:t>
      </w:r>
      <w:proofErr w:type="spellStart"/>
      <w:r w:rsidRPr="00CA7AD7">
        <w:t>Нешков</w:t>
      </w:r>
      <w:proofErr w:type="spellEnd"/>
      <w:r w:rsidRPr="00CA7AD7">
        <w:t xml:space="preserve"> К. И. Москва «Академкнига». 2010год.</w:t>
      </w:r>
    </w:p>
    <w:p w:rsidR="00113050" w:rsidRDefault="00113050" w:rsidP="00113050"/>
    <w:p w:rsidR="00113050" w:rsidRDefault="00113050" w:rsidP="00113050">
      <w:r w:rsidRPr="00CA7AD7">
        <w:rPr>
          <w:b/>
          <w:bCs/>
        </w:rPr>
        <w:t>Элементы технологий:</w:t>
      </w:r>
      <w:r w:rsidRPr="00CA7AD7">
        <w:t xml:space="preserve"> системно-</w:t>
      </w:r>
      <w:proofErr w:type="spellStart"/>
      <w:proofErr w:type="gramStart"/>
      <w:r w:rsidRPr="00CA7AD7">
        <w:t>деятельностный</w:t>
      </w:r>
      <w:proofErr w:type="spellEnd"/>
      <w:r w:rsidRPr="00CA7AD7">
        <w:t xml:space="preserve">  подход</w:t>
      </w:r>
      <w:proofErr w:type="gramEnd"/>
      <w:r w:rsidRPr="00CA7AD7">
        <w:t xml:space="preserve">, личностно-ориентированного обучения, </w:t>
      </w:r>
      <w:proofErr w:type="spellStart"/>
      <w:r w:rsidRPr="00CA7AD7">
        <w:t>здоровьесберегающая</w:t>
      </w:r>
      <w:proofErr w:type="spellEnd"/>
      <w:r w:rsidRPr="00CA7AD7">
        <w:t xml:space="preserve"> технология,  развивающее обучение,  проблемное обучение</w:t>
      </w:r>
      <w:r w:rsidRPr="00CA7AD7">
        <w:rPr>
          <w:b/>
          <w:bCs/>
        </w:rPr>
        <w:t>,</w:t>
      </w:r>
      <w:r w:rsidRPr="00CA7AD7">
        <w:t xml:space="preserve"> модульное обучении</w:t>
      </w:r>
      <w:r w:rsidRPr="00CA7AD7">
        <w:rPr>
          <w:b/>
          <w:bCs/>
        </w:rPr>
        <w:t>,</w:t>
      </w:r>
      <w:r w:rsidRPr="00CA7AD7">
        <w:t xml:space="preserve"> индивидуальный подход</w:t>
      </w:r>
    </w:p>
    <w:p w:rsidR="00113050" w:rsidRPr="008F4BF5" w:rsidRDefault="00113050" w:rsidP="00113050">
      <w:pPr>
        <w:rPr>
          <w:bCs/>
        </w:rPr>
      </w:pPr>
      <w:r w:rsidRPr="00BD7D03">
        <w:rPr>
          <w:b/>
        </w:rPr>
        <w:t>Требования к математической подготовке</w:t>
      </w:r>
      <w:r>
        <w:t xml:space="preserve">. </w:t>
      </w:r>
      <w:r w:rsidRPr="008F4BF5">
        <w:rPr>
          <w:bCs/>
        </w:rPr>
        <w:t>Рациональные числа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Ученик научится: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1) понимать особенности десятичной системы счисления;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2)  владеть понятиями, связанными с делимостью натуральных чисел;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lastRenderedPageBreak/>
        <w:t>3) выражать числа в эквивалентных формах, выбирая наиболее подходящую в зависимости от конкретной ситуации;</w:t>
      </w:r>
    </w:p>
    <w:p w:rsidR="00113050" w:rsidRPr="008F4BF5" w:rsidRDefault="00113050" w:rsidP="00113050">
      <w:pPr>
        <w:rPr>
          <w:bCs/>
        </w:rPr>
      </w:pPr>
      <w:proofErr w:type="gramStart"/>
      <w:r w:rsidRPr="008F4BF5">
        <w:rPr>
          <w:bCs/>
        </w:rPr>
        <w:t>4)сравнивать</w:t>
      </w:r>
      <w:proofErr w:type="gramEnd"/>
      <w:r w:rsidRPr="008F4BF5">
        <w:rPr>
          <w:bCs/>
        </w:rPr>
        <w:t xml:space="preserve"> и упорядочивать рациональные числа;</w:t>
      </w:r>
    </w:p>
    <w:p w:rsidR="00113050" w:rsidRPr="008F4BF5" w:rsidRDefault="00113050" w:rsidP="00113050">
      <w:pPr>
        <w:rPr>
          <w:bCs/>
        </w:rPr>
      </w:pPr>
      <w:proofErr w:type="gramStart"/>
      <w:r w:rsidRPr="008F4BF5">
        <w:rPr>
          <w:bCs/>
        </w:rPr>
        <w:t>1)выполнять</w:t>
      </w:r>
      <w:proofErr w:type="gramEnd"/>
      <w:r w:rsidRPr="008F4BF5">
        <w:rPr>
          <w:bCs/>
        </w:rPr>
        <w:t xml:space="preserve"> вычисления с рациональными числами, сочетая устные и письменные приёмы вычислений, применение калькулятора;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2)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Ученик получит возможность:</w:t>
      </w:r>
    </w:p>
    <w:p w:rsidR="00113050" w:rsidRPr="008F4BF5" w:rsidRDefault="00113050" w:rsidP="00113050">
      <w:pPr>
        <w:rPr>
          <w:bCs/>
        </w:rPr>
      </w:pPr>
      <w:proofErr w:type="gramStart"/>
      <w:r w:rsidRPr="008F4BF5">
        <w:rPr>
          <w:bCs/>
        </w:rPr>
        <w:t>1)познакомиться</w:t>
      </w:r>
      <w:proofErr w:type="gramEnd"/>
      <w:r w:rsidRPr="008F4BF5">
        <w:rPr>
          <w:bCs/>
        </w:rPr>
        <w:t xml:space="preserve"> с позиционными системами счисления с основаниями, отличными от 10;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2)  углубить и развить представления о натуральных числах и свойствах делимости;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3) 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Действительные числа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Ученик научится: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использовать начальные представления о множестве действительных чисел.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Ученик получит возможность: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1)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2) развить и углубить знания о десятичной записи действительных чисел (периодические и непериодические дроби).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Измерения, приближения, оценки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Ученик научится: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Ученик получит возможность: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1)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2) понять, что погрешность результата вычислений должна быть соизмерима с погрешностью исходных данных.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Наглядная геометрия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Ученик научится: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1)  распознавать на чертежах, рисунках, моделях и в окружающем мире плоские и пространственные геометрические фигуры;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2) распознавать развёртки куба, прямоугольного параллелепипеда, правильной пирамиды, цилиндра и конуса;</w:t>
      </w:r>
    </w:p>
    <w:p w:rsidR="00113050" w:rsidRPr="008F4BF5" w:rsidRDefault="00113050" w:rsidP="00113050">
      <w:pPr>
        <w:rPr>
          <w:bCs/>
        </w:rPr>
      </w:pPr>
      <w:proofErr w:type="gramStart"/>
      <w:r w:rsidRPr="008F4BF5">
        <w:rPr>
          <w:bCs/>
        </w:rPr>
        <w:t>3)строить</w:t>
      </w:r>
      <w:proofErr w:type="gramEnd"/>
      <w:r w:rsidRPr="008F4BF5">
        <w:rPr>
          <w:bCs/>
        </w:rPr>
        <w:t xml:space="preserve"> развёртки куба и прямоугольного параллелепипеда;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4) определять по линейным размерам развёртки фигуры линейные размеры самой фигуры и наоборот;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5) вычислять объём прямоугольного параллелепипеда.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Ученик получит возможность: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1) вычислять объёмы пространственных геометрических фигур, составленных из прямоугольных параллелепипедов;</w:t>
      </w:r>
    </w:p>
    <w:p w:rsidR="00113050" w:rsidRPr="008F4BF5" w:rsidRDefault="00113050" w:rsidP="00113050">
      <w:pPr>
        <w:rPr>
          <w:bCs/>
        </w:rPr>
      </w:pPr>
      <w:r w:rsidRPr="008F4BF5">
        <w:rPr>
          <w:bCs/>
        </w:rPr>
        <w:t>2)   углубить и развить представления о пространственных геометрических фигурах;</w:t>
      </w:r>
    </w:p>
    <w:p w:rsidR="00113050" w:rsidRPr="008F4BF5" w:rsidRDefault="00113050" w:rsidP="00113050">
      <w:r w:rsidRPr="008F4BF5">
        <w:rPr>
          <w:bCs/>
        </w:rPr>
        <w:t>3)   применять понятие развёртки для выполнения практических расчётов</w:t>
      </w:r>
      <w:r w:rsidRPr="008F4BF5">
        <w:t xml:space="preserve">- уметь применять алгоритмы, математические формулы, находить значение числовых выражений  </w:t>
      </w:r>
    </w:p>
    <w:p w:rsidR="002E2514" w:rsidRDefault="002E2514">
      <w:bookmarkStart w:id="0" w:name="_GoBack"/>
      <w:bookmarkEnd w:id="0"/>
    </w:p>
    <w:sectPr w:rsidR="002E2514" w:rsidSect="0011305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0"/>
    <w:rsid w:val="00113050"/>
    <w:rsid w:val="002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A685-9A45-49EA-A899-4CB33B84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1</cp:revision>
  <dcterms:created xsi:type="dcterms:W3CDTF">2016-01-13T10:51:00Z</dcterms:created>
  <dcterms:modified xsi:type="dcterms:W3CDTF">2016-01-13T10:52:00Z</dcterms:modified>
</cp:coreProperties>
</file>