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1B" w:rsidRDefault="008C6D1B" w:rsidP="008C6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C6D1B" w:rsidRDefault="008C6D1B" w:rsidP="008C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 физической культуре с 1-4 классы</w:t>
      </w:r>
    </w:p>
    <w:p w:rsidR="008C6D1B" w:rsidRPr="00D7485E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b/>
          <w:sz w:val="24"/>
          <w:szCs w:val="24"/>
        </w:rPr>
        <w:t>1.</w:t>
      </w:r>
      <w:r w:rsidRPr="00D7485E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на основании документов:</w:t>
      </w:r>
    </w:p>
    <w:p w:rsidR="008C6D1B" w:rsidRPr="00D7485E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85E">
        <w:rPr>
          <w:rFonts w:ascii="Times New Roman" w:hAnsi="Times New Roman" w:cs="Times New Roman"/>
          <w:sz w:val="24"/>
          <w:szCs w:val="24"/>
        </w:rPr>
        <w:t>1)Федеральный</w:t>
      </w:r>
      <w:proofErr w:type="gramEnd"/>
      <w:r w:rsidRPr="00D7485E">
        <w:rPr>
          <w:rFonts w:ascii="Times New Roman" w:hAnsi="Times New Roman" w:cs="Times New Roman"/>
          <w:sz w:val="24"/>
          <w:szCs w:val="24"/>
        </w:rPr>
        <w:t xml:space="preserve"> закон от 26.12.2012г.№273-ФЗ «Об образовании в Российской Федерации»( глава 5.ст.47,48);</w:t>
      </w:r>
    </w:p>
    <w:p w:rsidR="008C6D1B" w:rsidRPr="00D7485E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>2) Примерная программа по предмету (составлена на основе 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6 октября 2009г. №373;</w:t>
      </w:r>
    </w:p>
    <w:p w:rsidR="008C6D1B" w:rsidRPr="00D7485E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утвержденного приказом министерства образования и науки РФ от17.12.2010г. №1897);</w:t>
      </w:r>
    </w:p>
    <w:p w:rsidR="008C6D1B" w:rsidRPr="00D7485E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 xml:space="preserve">3) Комплексной программы физического воспитания с 1-11 классов (Авторы В.И. Лях, А.А. </w:t>
      </w:r>
      <w:proofErr w:type="spellStart"/>
      <w:r w:rsidRPr="00D7485E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7485E">
        <w:rPr>
          <w:rFonts w:ascii="Times New Roman" w:hAnsi="Times New Roman" w:cs="Times New Roman"/>
          <w:sz w:val="24"/>
          <w:szCs w:val="24"/>
        </w:rPr>
        <w:t xml:space="preserve">, М.: Просвещение, </w:t>
      </w:r>
      <w:smartTag w:uri="urn:schemas-microsoft-com:office:smarttags" w:element="metricconverter">
        <w:smartTagPr>
          <w:attr w:name="ProductID" w:val="2012 г"/>
        </w:smartTagPr>
        <w:r w:rsidRPr="00D7485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7485E">
        <w:rPr>
          <w:rFonts w:ascii="Times New Roman" w:hAnsi="Times New Roman" w:cs="Times New Roman"/>
          <w:sz w:val="24"/>
          <w:szCs w:val="24"/>
        </w:rPr>
        <w:t>.)</w:t>
      </w:r>
    </w:p>
    <w:p w:rsidR="008C6D1B" w:rsidRPr="007B0BBB" w:rsidRDefault="008C6D1B" w:rsidP="008C6D1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7485E">
        <w:rPr>
          <w:rFonts w:ascii="Times New Roman" w:hAnsi="Times New Roman" w:cs="Times New Roman"/>
          <w:b/>
          <w:sz w:val="28"/>
          <w:szCs w:val="28"/>
        </w:rPr>
        <w:t>2.</w:t>
      </w:r>
      <w:r w:rsidRPr="00D7485E">
        <w:rPr>
          <w:b/>
        </w:rPr>
        <w:t xml:space="preserve"> </w:t>
      </w:r>
      <w:r>
        <w:rPr>
          <w:b/>
        </w:rPr>
        <w:t xml:space="preserve">        </w:t>
      </w:r>
      <w:r w:rsidRPr="007B0B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МЕСТО КУРСА В УЧЕБНОМ ПЛАНЕ</w:t>
      </w:r>
    </w:p>
    <w:p w:rsidR="008C6D1B" w:rsidRPr="007B0BBB" w:rsidRDefault="008C6D1B" w:rsidP="008C6D1B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:rsidR="008C6D1B" w:rsidRPr="007B0BBB" w:rsidRDefault="008C6D1B" w:rsidP="008C6D1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0BBB">
        <w:rPr>
          <w:rFonts w:ascii="Times New Roman" w:eastAsia="Calibri" w:hAnsi="Times New Roman" w:cs="Times New Roman"/>
          <w:color w:val="000000"/>
          <w:sz w:val="24"/>
          <w:szCs w:val="24"/>
        </w:rPr>
        <w:t>Курс «Физическая культура» изучается с 1 по 4 класс из рас</w:t>
      </w:r>
      <w:r w:rsidRPr="007B0B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чёта З ч в неделю (всего 405ч): в 1 классе —99ч, (33 недели) во 2 классе — 102ч, (34 недели) в 3 классе — 102ч, (34 недели) в 4 классе— 102ч (34 недели). Третий час на препо</w:t>
      </w:r>
      <w:r w:rsidRPr="007B0B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7B0BBB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B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30 августа 2010г. №889. В прика</w:t>
      </w:r>
      <w:r w:rsidRPr="007B0B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B0BB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8C6D1B" w:rsidRDefault="008C6D1B" w:rsidP="008C6D1B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b/>
          <w:sz w:val="24"/>
          <w:szCs w:val="24"/>
        </w:rPr>
        <w:t>3.</w:t>
      </w:r>
      <w:r w:rsidRPr="00D7485E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дате рассмотрения:</w:t>
      </w: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Честнейшиной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Н.М. 31.08.2015.</w:t>
      </w: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директором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Щукина Н.А. 01.09.2015.</w:t>
      </w: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              от      </w:t>
      </w: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7787">
        <w:rPr>
          <w:rFonts w:ascii="Times New Roman" w:hAnsi="Times New Roman" w:cs="Times New Roman"/>
          <w:b/>
          <w:sz w:val="24"/>
          <w:szCs w:val="24"/>
        </w:rPr>
        <w:t>4.           Цель</w:t>
      </w:r>
      <w:r w:rsidRPr="00D67787">
        <w:rPr>
          <w:rFonts w:ascii="Times New Roman" w:hAnsi="Times New Roman" w:cs="Times New Roman"/>
          <w:sz w:val="24"/>
          <w:szCs w:val="24"/>
        </w:rPr>
        <w:t xml:space="preserve"> - обеспечить развитие физических качеств и способностей учащихся, укрепление здоровья, расширение функциональных возможностей организма.</w:t>
      </w: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E020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учебников:</w:t>
      </w: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рабочие программы физкультура 1-4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учебник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физическая культура.   1-4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  поурочные разработки с 1-4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В.И.Лях</w:t>
      </w:r>
      <w:proofErr w:type="spellEnd"/>
    </w:p>
    <w:p w:rsidR="008C6D1B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6D1B" w:rsidRPr="005D0090" w:rsidRDefault="008C6D1B" w:rsidP="008C6D1B">
      <w:pPr>
        <w:tabs>
          <w:tab w:val="num" w:pos="720"/>
          <w:tab w:val="left" w:pos="1800"/>
        </w:tabs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90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5D0090">
        <w:rPr>
          <w:rFonts w:ascii="Times New Roman" w:hAnsi="Times New Roman" w:cs="Times New Roman"/>
          <w:sz w:val="24"/>
          <w:szCs w:val="24"/>
        </w:rPr>
        <w:t xml:space="preserve">                     Форма организации деятельности учащихся</w:t>
      </w:r>
      <w:r w:rsidRPr="005D0090">
        <w:rPr>
          <w:rFonts w:ascii="Times New Roman" w:hAnsi="Times New Roman" w:cs="Times New Roman"/>
          <w:b/>
          <w:sz w:val="24"/>
          <w:szCs w:val="24"/>
        </w:rPr>
        <w:t xml:space="preserve"> – урок. </w:t>
      </w:r>
    </w:p>
    <w:p w:rsidR="008C6D1B" w:rsidRPr="005D0090" w:rsidRDefault="008C6D1B" w:rsidP="008C6D1B">
      <w:pPr>
        <w:tabs>
          <w:tab w:val="num" w:pos="720"/>
          <w:tab w:val="left" w:pos="1800"/>
        </w:tabs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90">
        <w:rPr>
          <w:rFonts w:ascii="Times New Roman" w:hAnsi="Times New Roman" w:cs="Times New Roman"/>
          <w:b/>
          <w:sz w:val="24"/>
          <w:szCs w:val="24"/>
        </w:rPr>
        <w:t xml:space="preserve">                     Основные методы работы на уроке:</w:t>
      </w:r>
    </w:p>
    <w:p w:rsidR="008C6D1B" w:rsidRPr="005D0090" w:rsidRDefault="008C6D1B" w:rsidP="008C6D1B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Словесный;</w:t>
      </w:r>
    </w:p>
    <w:p w:rsidR="008C6D1B" w:rsidRPr="005D0090" w:rsidRDefault="008C6D1B" w:rsidP="008C6D1B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Демонстрации;</w:t>
      </w:r>
    </w:p>
    <w:p w:rsidR="008C6D1B" w:rsidRPr="005D0090" w:rsidRDefault="008C6D1B" w:rsidP="008C6D1B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Разучивание упражнений;</w:t>
      </w:r>
    </w:p>
    <w:p w:rsidR="008C6D1B" w:rsidRPr="005D0090" w:rsidRDefault="008C6D1B" w:rsidP="008C6D1B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 xml:space="preserve">Совершенствование двигательных действий и воспитание физических ка </w:t>
      </w:r>
      <w:proofErr w:type="spellStart"/>
      <w:r w:rsidRPr="005D0090">
        <w:rPr>
          <w:rFonts w:ascii="Times New Roman" w:hAnsi="Times New Roman" w:cs="Times New Roman"/>
          <w:sz w:val="24"/>
          <w:szCs w:val="24"/>
        </w:rPr>
        <w:t>честв</w:t>
      </w:r>
      <w:proofErr w:type="spellEnd"/>
      <w:r w:rsidRPr="005D0090">
        <w:rPr>
          <w:rFonts w:ascii="Times New Roman" w:hAnsi="Times New Roman" w:cs="Times New Roman"/>
          <w:sz w:val="24"/>
          <w:szCs w:val="24"/>
        </w:rPr>
        <w:t>;</w:t>
      </w:r>
    </w:p>
    <w:p w:rsidR="008C6D1B" w:rsidRPr="005D0090" w:rsidRDefault="008C6D1B" w:rsidP="008C6D1B">
      <w:pPr>
        <w:numPr>
          <w:ilvl w:val="0"/>
          <w:numId w:val="1"/>
        </w:numPr>
        <w:tabs>
          <w:tab w:val="clear" w:pos="1620"/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Игровой и соревновательный.</w:t>
      </w:r>
    </w:p>
    <w:p w:rsidR="008C6D1B" w:rsidRPr="005D0090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90">
        <w:rPr>
          <w:rFonts w:ascii="Times New Roman" w:hAnsi="Times New Roman" w:cs="Times New Roman"/>
          <w:b/>
          <w:sz w:val="24"/>
          <w:szCs w:val="24"/>
        </w:rPr>
        <w:t xml:space="preserve">Ведущая технология – </w:t>
      </w:r>
      <w:proofErr w:type="spellStart"/>
      <w:r w:rsidRPr="005D0090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5D0090">
        <w:rPr>
          <w:rFonts w:ascii="Times New Roman" w:hAnsi="Times New Roman" w:cs="Times New Roman"/>
          <w:b/>
          <w:sz w:val="24"/>
          <w:szCs w:val="24"/>
        </w:rPr>
        <w:t>.</w:t>
      </w:r>
    </w:p>
    <w:p w:rsidR="008C6D1B" w:rsidRPr="005D0090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</w:t>
      </w:r>
      <w:r w:rsidRPr="005D0090">
        <w:rPr>
          <w:rFonts w:ascii="Times New Roman" w:hAnsi="Times New Roman" w:cs="Times New Roman"/>
          <w:b/>
          <w:sz w:val="24"/>
          <w:szCs w:val="24"/>
        </w:rPr>
        <w:t xml:space="preserve">дифференцированного </w:t>
      </w:r>
      <w:proofErr w:type="gramStart"/>
      <w:r w:rsidRPr="005D0090">
        <w:rPr>
          <w:rFonts w:ascii="Times New Roman" w:hAnsi="Times New Roman" w:cs="Times New Roman"/>
          <w:b/>
          <w:sz w:val="24"/>
          <w:szCs w:val="24"/>
        </w:rPr>
        <w:t>и  индивидуального</w:t>
      </w:r>
      <w:proofErr w:type="gramEnd"/>
      <w:r w:rsidRPr="005D0090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5D0090">
        <w:rPr>
          <w:rFonts w:ascii="Times New Roman" w:hAnsi="Times New Roman" w:cs="Times New Roman"/>
          <w:sz w:val="24"/>
          <w:szCs w:val="24"/>
        </w:rPr>
        <w:t xml:space="preserve"> 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C6D1B" w:rsidRPr="005D0090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b/>
          <w:sz w:val="24"/>
          <w:szCs w:val="24"/>
        </w:rPr>
        <w:t>Контроль за знаниями, умениями и навыками</w:t>
      </w:r>
      <w:r w:rsidRPr="005D009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применения контрольных нормативов или зачетных уроков после изучения каждого раздела.</w:t>
      </w:r>
    </w:p>
    <w:p w:rsidR="008C6D1B" w:rsidRPr="005D0090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>Оценка успеваемости по физической культуре в 5-9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 (Методику оценки по физической культуре см. в Приложении).</w:t>
      </w:r>
    </w:p>
    <w:p w:rsidR="008C6D1B" w:rsidRPr="005D0090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090">
        <w:rPr>
          <w:rFonts w:ascii="Times New Roman" w:hAnsi="Times New Roman" w:cs="Times New Roman"/>
          <w:sz w:val="24"/>
          <w:szCs w:val="24"/>
        </w:rPr>
        <w:t xml:space="preserve">Региональное содержание государственного образовательного стандарта по физической культуре используется на лыжную подготовку. Основы знания по физической культуре (теоретические сведения) изучаются в процессе урока входе освоения конкретных технических навыков и умений и развития двигательных способностей. </w:t>
      </w:r>
    </w:p>
    <w:p w:rsidR="008C6D1B" w:rsidRPr="005D0090" w:rsidRDefault="008C6D1B" w:rsidP="008C6D1B">
      <w:pPr>
        <w:tabs>
          <w:tab w:val="left" w:pos="30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94806" w:rsidRDefault="00A94806">
      <w:bookmarkStart w:id="0" w:name="_GoBack"/>
      <w:bookmarkEnd w:id="0"/>
    </w:p>
    <w:sectPr w:rsidR="00A9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9B3"/>
    <w:multiLevelType w:val="hybridMultilevel"/>
    <w:tmpl w:val="C3AC48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B"/>
    <w:rsid w:val="008C6D1B"/>
    <w:rsid w:val="00A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9ACB-DE6C-488E-8460-46AA6A7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2016-01-13T08:44:00Z</dcterms:created>
  <dcterms:modified xsi:type="dcterms:W3CDTF">2016-01-13T08:44:00Z</dcterms:modified>
</cp:coreProperties>
</file>